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1E12A" w14:textId="4E8751B8" w:rsidR="0085700A" w:rsidRDefault="00766F34" w:rsidP="00EA572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9288BB" wp14:editId="040BBF2E">
            <wp:simplePos x="0" y="0"/>
            <wp:positionH relativeFrom="column">
              <wp:posOffset>-47625</wp:posOffset>
            </wp:positionH>
            <wp:positionV relativeFrom="paragraph">
              <wp:posOffset>314325</wp:posOffset>
            </wp:positionV>
            <wp:extent cx="929640" cy="929640"/>
            <wp:effectExtent l="0" t="0" r="3810" b="3810"/>
            <wp:wrapSquare wrapText="bothSides"/>
            <wp:docPr id="1064619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19147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81469" w14:textId="74C54224" w:rsidR="00EA572D" w:rsidRPr="00EA572D" w:rsidRDefault="00EA572D" w:rsidP="00EA572D">
      <w:pPr>
        <w:rPr>
          <w:b/>
          <w:bCs/>
        </w:rPr>
      </w:pPr>
      <w:r w:rsidRPr="00EA572D">
        <w:rPr>
          <w:b/>
          <w:bCs/>
        </w:rPr>
        <w:t>Executive Summary</w:t>
      </w:r>
    </w:p>
    <w:p w14:paraId="0013E5C0" w14:textId="5115BC18" w:rsidR="00EA572D" w:rsidRPr="00EA572D" w:rsidRDefault="007C5018" w:rsidP="00EA572D">
      <w:r>
        <w:rPr>
          <w:b/>
          <w:bCs/>
        </w:rPr>
        <w:t xml:space="preserve">Defining Your </w:t>
      </w:r>
      <w:r w:rsidR="00676F0A">
        <w:rPr>
          <w:b/>
          <w:bCs/>
        </w:rPr>
        <w:t xml:space="preserve">Social </w:t>
      </w:r>
      <w:r>
        <w:rPr>
          <w:b/>
          <w:bCs/>
        </w:rPr>
        <w:t>Legacy</w:t>
      </w:r>
      <w:r w:rsidR="00EA572D" w:rsidRPr="00EA572D">
        <w:rPr>
          <w:b/>
          <w:bCs/>
        </w:rPr>
        <w:t xml:space="preserve">: </w:t>
      </w:r>
      <w:r>
        <w:rPr>
          <w:b/>
          <w:bCs/>
        </w:rPr>
        <w:t>Retirees</w:t>
      </w:r>
      <w:r w:rsidR="00EA572D" w:rsidRPr="00EA572D">
        <w:rPr>
          <w:b/>
          <w:bCs/>
        </w:rPr>
        <w:t xml:space="preserve"> and Financial Literacy</w:t>
      </w:r>
      <w:r w:rsidR="00EA572D" w:rsidRPr="00EA572D">
        <w:br/>
      </w:r>
      <w:r w:rsidR="00EA572D" w:rsidRPr="00EA572D">
        <w:rPr>
          <w:i/>
          <w:iCs/>
        </w:rPr>
        <w:t>By Marie Phillips</w:t>
      </w:r>
    </w:p>
    <w:p w14:paraId="5BBBDBEC" w14:textId="77777777" w:rsidR="00676F0A" w:rsidRDefault="00000000" w:rsidP="008F3248">
      <w:pPr>
        <w:rPr>
          <w:b/>
          <w:bCs/>
        </w:rPr>
      </w:pPr>
      <w:r>
        <w:pict w14:anchorId="1E38D0CF">
          <v:rect id="_x0000_i1039" style="width:0;height:1.5pt" o:hralign="center" o:bullet="t" o:hrstd="t" o:hr="t" fillcolor="#a0a0a0" stroked="f"/>
        </w:pict>
      </w:r>
      <w:r w:rsidR="008F3248" w:rsidRPr="008F3248">
        <w:rPr>
          <w:b/>
          <w:bCs/>
        </w:rPr>
        <w:t xml:space="preserve"> </w:t>
      </w:r>
    </w:p>
    <w:p w14:paraId="7E514BF7" w14:textId="77777777" w:rsidR="00676F0A" w:rsidRDefault="00676F0A" w:rsidP="008F3248">
      <w:pPr>
        <w:rPr>
          <w:b/>
          <w:bCs/>
        </w:rPr>
      </w:pPr>
    </w:p>
    <w:p w14:paraId="005625A8" w14:textId="0F45A82C" w:rsidR="008F3248" w:rsidRPr="007576FF" w:rsidRDefault="008F3248" w:rsidP="008F3248">
      <w:pPr>
        <w:rPr>
          <w:b/>
          <w:bCs/>
        </w:rPr>
      </w:pPr>
      <w:r w:rsidRPr="007576FF">
        <w:rPr>
          <w:b/>
          <w:bCs/>
        </w:rPr>
        <w:t>Executive Summary: Defining Your Social Legacy</w:t>
      </w:r>
    </w:p>
    <w:p w14:paraId="03EF607F" w14:textId="77777777" w:rsidR="008F3248" w:rsidRPr="007576FF" w:rsidRDefault="008F3248" w:rsidP="008F3248">
      <w:r w:rsidRPr="007576FF">
        <w:t xml:space="preserve">Marie Phillips explores how retirees can create a meaningful and lasting impact through philanthropy—using their </w:t>
      </w:r>
      <w:r w:rsidRPr="007576FF">
        <w:rPr>
          <w:b/>
          <w:bCs/>
        </w:rPr>
        <w:t>time</w:t>
      </w:r>
      <w:r w:rsidRPr="007576FF">
        <w:t xml:space="preserve">, </w:t>
      </w:r>
      <w:r w:rsidRPr="007576FF">
        <w:rPr>
          <w:b/>
          <w:bCs/>
        </w:rPr>
        <w:t>money</w:t>
      </w:r>
      <w:r w:rsidRPr="007576FF">
        <w:t xml:space="preserve">, and </w:t>
      </w:r>
      <w:r w:rsidRPr="007576FF">
        <w:rPr>
          <w:b/>
          <w:bCs/>
        </w:rPr>
        <w:t>skills</w:t>
      </w:r>
      <w:r w:rsidRPr="007576FF">
        <w:t xml:space="preserve"> to support causes aligned with their values.</w:t>
      </w:r>
    </w:p>
    <w:p w14:paraId="1155A00A" w14:textId="77777777" w:rsidR="008F3248" w:rsidRPr="007576FF" w:rsidRDefault="008F3248" w:rsidP="008F3248">
      <w:pPr>
        <w:rPr>
          <w:b/>
          <w:bCs/>
        </w:rPr>
      </w:pPr>
      <w:r w:rsidRPr="007576FF">
        <w:rPr>
          <w:b/>
          <w:bCs/>
        </w:rPr>
        <w:t>Key Themes</w:t>
      </w:r>
    </w:p>
    <w:p w14:paraId="1CE94E74" w14:textId="77777777" w:rsidR="008F3248" w:rsidRPr="007576FF" w:rsidRDefault="008F3248" w:rsidP="008F3248">
      <w:pPr>
        <w:numPr>
          <w:ilvl w:val="0"/>
          <w:numId w:val="5"/>
        </w:numPr>
      </w:pPr>
      <w:r w:rsidRPr="007576FF">
        <w:rPr>
          <w:b/>
          <w:bCs/>
        </w:rPr>
        <w:t>Redefining Retirement</w:t>
      </w:r>
    </w:p>
    <w:p w14:paraId="3D7368E2" w14:textId="77777777" w:rsidR="008F3248" w:rsidRPr="007576FF" w:rsidRDefault="008F3248" w:rsidP="008F3248">
      <w:pPr>
        <w:numPr>
          <w:ilvl w:val="1"/>
          <w:numId w:val="5"/>
        </w:numPr>
      </w:pPr>
      <w:r w:rsidRPr="007576FF">
        <w:t xml:space="preserve">Instead of asking “What will you do?” in retirement, focus on </w:t>
      </w:r>
      <w:r w:rsidRPr="007576FF">
        <w:rPr>
          <w:b/>
          <w:bCs/>
        </w:rPr>
        <w:t>what brings you happiness</w:t>
      </w:r>
      <w:r w:rsidRPr="007576FF">
        <w:t xml:space="preserve"> and how you want to spend your resources.</w:t>
      </w:r>
    </w:p>
    <w:p w14:paraId="0F8B72CB" w14:textId="77777777" w:rsidR="008F3248" w:rsidRPr="007576FF" w:rsidRDefault="008F3248" w:rsidP="008F3248">
      <w:pPr>
        <w:numPr>
          <w:ilvl w:val="1"/>
          <w:numId w:val="5"/>
        </w:numPr>
      </w:pPr>
      <w:r w:rsidRPr="007576FF">
        <w:t xml:space="preserve">Happiness often comes from </w:t>
      </w:r>
      <w:r w:rsidRPr="007576FF">
        <w:rPr>
          <w:b/>
          <w:bCs/>
        </w:rPr>
        <w:t>community involvement</w:t>
      </w:r>
      <w:r w:rsidRPr="007576FF">
        <w:t xml:space="preserve"> and contributing to others.</w:t>
      </w:r>
    </w:p>
    <w:p w14:paraId="73BF98E1" w14:textId="77777777" w:rsidR="008F3248" w:rsidRPr="007576FF" w:rsidRDefault="008F3248" w:rsidP="008F3248">
      <w:pPr>
        <w:numPr>
          <w:ilvl w:val="0"/>
          <w:numId w:val="5"/>
        </w:numPr>
      </w:pPr>
      <w:r w:rsidRPr="007576FF">
        <w:rPr>
          <w:b/>
          <w:bCs/>
        </w:rPr>
        <w:t>Philanthropy Beyond Wealth</w:t>
      </w:r>
    </w:p>
    <w:p w14:paraId="1858E65A" w14:textId="77777777" w:rsidR="008F3248" w:rsidRPr="007576FF" w:rsidRDefault="008F3248" w:rsidP="008F3248">
      <w:pPr>
        <w:numPr>
          <w:ilvl w:val="1"/>
          <w:numId w:val="5"/>
        </w:numPr>
      </w:pPr>
      <w:r w:rsidRPr="007576FF">
        <w:t xml:space="preserve">Philanthropy isn’t limited to the ultra-rich; it’s about </w:t>
      </w:r>
      <w:r w:rsidRPr="007576FF">
        <w:rPr>
          <w:b/>
          <w:bCs/>
        </w:rPr>
        <w:t>intentional giving</w:t>
      </w:r>
      <w:r w:rsidRPr="007576FF">
        <w:t xml:space="preserve"> of time or money.</w:t>
      </w:r>
    </w:p>
    <w:p w14:paraId="2589D2DA" w14:textId="310DC8AF" w:rsidR="008F3248" w:rsidRPr="007576FF" w:rsidRDefault="008F3248" w:rsidP="008F3248">
      <w:pPr>
        <w:numPr>
          <w:ilvl w:val="1"/>
          <w:numId w:val="5"/>
        </w:numPr>
      </w:pPr>
      <w:r w:rsidRPr="007576FF">
        <w:t xml:space="preserve">Two </w:t>
      </w:r>
      <w:r w:rsidR="00E620D2">
        <w:t>primary</w:t>
      </w:r>
      <w:r w:rsidRPr="007576FF">
        <w:t xml:space="preserve"> resources: </w:t>
      </w:r>
      <w:r w:rsidRPr="007576FF">
        <w:rPr>
          <w:b/>
          <w:bCs/>
        </w:rPr>
        <w:t>time</w:t>
      </w:r>
      <w:r w:rsidRPr="007576FF">
        <w:t xml:space="preserve"> (volunteering) and </w:t>
      </w:r>
      <w:r w:rsidRPr="007576FF">
        <w:rPr>
          <w:b/>
          <w:bCs/>
        </w:rPr>
        <w:t>money</w:t>
      </w:r>
      <w:r w:rsidRPr="007576FF">
        <w:t xml:space="preserve"> (donations or planned giving).</w:t>
      </w:r>
    </w:p>
    <w:p w14:paraId="336ACBF7" w14:textId="77777777" w:rsidR="008F3248" w:rsidRPr="007576FF" w:rsidRDefault="008F3248" w:rsidP="008F3248">
      <w:pPr>
        <w:numPr>
          <w:ilvl w:val="0"/>
          <w:numId w:val="5"/>
        </w:numPr>
      </w:pPr>
      <w:r w:rsidRPr="007576FF">
        <w:rPr>
          <w:b/>
          <w:bCs/>
        </w:rPr>
        <w:t>The Charitable Landscape in Canada</w:t>
      </w:r>
    </w:p>
    <w:p w14:paraId="231F833F" w14:textId="77777777" w:rsidR="008F3248" w:rsidRPr="007576FF" w:rsidRDefault="008F3248" w:rsidP="008F3248">
      <w:pPr>
        <w:numPr>
          <w:ilvl w:val="1"/>
          <w:numId w:val="5"/>
        </w:numPr>
      </w:pPr>
      <w:r>
        <w:t>The charitable</w:t>
      </w:r>
      <w:r w:rsidRPr="007576FF">
        <w:t xml:space="preserve"> sector employs </w:t>
      </w:r>
      <w:r w:rsidRPr="007576FF">
        <w:rPr>
          <w:b/>
          <w:bCs/>
        </w:rPr>
        <w:t>1 in 10 Canadians</w:t>
      </w:r>
      <w:r w:rsidRPr="007576FF">
        <w:t xml:space="preserve"> and contributes </w:t>
      </w:r>
      <w:r w:rsidRPr="007576FF">
        <w:rPr>
          <w:b/>
          <w:bCs/>
        </w:rPr>
        <w:t>8.3% of GDP</w:t>
      </w:r>
      <w:r w:rsidRPr="007576FF">
        <w:t>.</w:t>
      </w:r>
    </w:p>
    <w:p w14:paraId="7704534F" w14:textId="77777777" w:rsidR="00DC56DB" w:rsidRPr="007576FF" w:rsidRDefault="00DC56DB" w:rsidP="00DC56DB">
      <w:pPr>
        <w:numPr>
          <w:ilvl w:val="1"/>
          <w:numId w:val="5"/>
        </w:numPr>
      </w:pPr>
      <w:r w:rsidRPr="007576FF">
        <w:t>170,000 organizations and 86,000 registered charities offer diverse opportunities.</w:t>
      </w:r>
    </w:p>
    <w:p w14:paraId="7BFCF176" w14:textId="77777777" w:rsidR="00DC56DB" w:rsidRPr="007576FF" w:rsidRDefault="00DC56DB" w:rsidP="00DC56DB">
      <w:pPr>
        <w:numPr>
          <w:ilvl w:val="0"/>
          <w:numId w:val="5"/>
        </w:numPr>
      </w:pPr>
      <w:r w:rsidRPr="007576FF">
        <w:rPr>
          <w:b/>
          <w:bCs/>
        </w:rPr>
        <w:t>Ways to Contribute</w:t>
      </w:r>
    </w:p>
    <w:p w14:paraId="31C82E22" w14:textId="77777777" w:rsidR="00DC56DB" w:rsidRPr="007576FF" w:rsidRDefault="00DC56DB" w:rsidP="00DC56DB">
      <w:pPr>
        <w:numPr>
          <w:ilvl w:val="1"/>
          <w:numId w:val="5"/>
        </w:numPr>
      </w:pPr>
      <w:r w:rsidRPr="007576FF">
        <w:rPr>
          <w:b/>
          <w:bCs/>
        </w:rPr>
        <w:t>Donate Time:</w:t>
      </w:r>
      <w:r w:rsidRPr="007576FF">
        <w:t xml:space="preserve"> Skills-based volunteering can have </w:t>
      </w:r>
      <w:r>
        <w:t xml:space="preserve">a </w:t>
      </w:r>
      <w:r w:rsidRPr="007576FF">
        <w:t>significant impact.</w:t>
      </w:r>
    </w:p>
    <w:p w14:paraId="679EA857" w14:textId="77777777" w:rsidR="00DC56DB" w:rsidRPr="007576FF" w:rsidRDefault="00DC56DB" w:rsidP="00DC56DB">
      <w:pPr>
        <w:numPr>
          <w:ilvl w:val="1"/>
          <w:numId w:val="5"/>
        </w:numPr>
      </w:pPr>
      <w:r w:rsidRPr="007576FF">
        <w:rPr>
          <w:b/>
          <w:bCs/>
        </w:rPr>
        <w:lastRenderedPageBreak/>
        <w:t>Donate Money:</w:t>
      </w:r>
      <w:r w:rsidRPr="007576FF">
        <w:t xml:space="preserve"> Planned giving reduces taxes and preserves estate value while supporting causes.</w:t>
      </w:r>
    </w:p>
    <w:p w14:paraId="4CACF137" w14:textId="77777777" w:rsidR="00DC56DB" w:rsidRPr="007576FF" w:rsidRDefault="00DC56DB" w:rsidP="00DC56DB">
      <w:pPr>
        <w:numPr>
          <w:ilvl w:val="0"/>
          <w:numId w:val="5"/>
        </w:numPr>
      </w:pPr>
      <w:r w:rsidRPr="007576FF">
        <w:rPr>
          <w:b/>
          <w:bCs/>
        </w:rPr>
        <w:t>Barriers to Giving</w:t>
      </w:r>
    </w:p>
    <w:p w14:paraId="21AE9C21" w14:textId="77777777" w:rsidR="00DC56DB" w:rsidRPr="007576FF" w:rsidRDefault="00DC56DB" w:rsidP="00DC56DB">
      <w:pPr>
        <w:numPr>
          <w:ilvl w:val="1"/>
          <w:numId w:val="5"/>
        </w:numPr>
      </w:pPr>
      <w:r w:rsidRPr="007576FF">
        <w:t>Fear of misuse of funds.</w:t>
      </w:r>
    </w:p>
    <w:p w14:paraId="42A86CF6" w14:textId="77777777" w:rsidR="00DC56DB" w:rsidRPr="007576FF" w:rsidRDefault="00DC56DB" w:rsidP="00DC56DB">
      <w:pPr>
        <w:numPr>
          <w:ilvl w:val="1"/>
          <w:numId w:val="5"/>
        </w:numPr>
      </w:pPr>
      <w:r w:rsidRPr="007576FF">
        <w:t>Concern about increased donation requests.</w:t>
      </w:r>
    </w:p>
    <w:p w14:paraId="0B1BBF26" w14:textId="77777777" w:rsidR="00927612" w:rsidRDefault="00DC56DB" w:rsidP="00927612">
      <w:pPr>
        <w:numPr>
          <w:ilvl w:val="1"/>
          <w:numId w:val="5"/>
        </w:numPr>
      </w:pPr>
      <w:r w:rsidRPr="007576FF">
        <w:t>Belief of not being wealthy enough</w:t>
      </w:r>
      <w:r w:rsidR="00927612" w:rsidRPr="00927612">
        <w:t xml:space="preserve"> </w:t>
      </w:r>
    </w:p>
    <w:p w14:paraId="3A4F111D" w14:textId="4280D71E" w:rsidR="00927612" w:rsidRPr="007576FF" w:rsidRDefault="00927612" w:rsidP="00927612">
      <w:pPr>
        <w:numPr>
          <w:ilvl w:val="1"/>
          <w:numId w:val="5"/>
        </w:numPr>
      </w:pPr>
      <w:r w:rsidRPr="007576FF">
        <w:t>Solutions include working with advisors (MFA-P), donor-advised funds, and estate planning.</w:t>
      </w:r>
    </w:p>
    <w:p w14:paraId="06504EF8" w14:textId="77777777" w:rsidR="00927612" w:rsidRPr="007576FF" w:rsidRDefault="00927612" w:rsidP="00927612">
      <w:pPr>
        <w:numPr>
          <w:ilvl w:val="0"/>
          <w:numId w:val="5"/>
        </w:numPr>
      </w:pPr>
      <w:r w:rsidRPr="007576FF">
        <w:rPr>
          <w:b/>
          <w:bCs/>
        </w:rPr>
        <w:t>Creating a Philanthropic Plan</w:t>
      </w:r>
    </w:p>
    <w:p w14:paraId="51F233DE" w14:textId="77777777" w:rsidR="00927612" w:rsidRPr="007576FF" w:rsidRDefault="00927612" w:rsidP="00927612">
      <w:pPr>
        <w:numPr>
          <w:ilvl w:val="1"/>
          <w:numId w:val="5"/>
        </w:numPr>
      </w:pPr>
      <w:r w:rsidRPr="007576FF">
        <w:t>Define values and causes.</w:t>
      </w:r>
    </w:p>
    <w:p w14:paraId="53BCB931" w14:textId="77777777" w:rsidR="00927612" w:rsidRPr="007576FF" w:rsidRDefault="00927612" w:rsidP="00927612">
      <w:pPr>
        <w:numPr>
          <w:ilvl w:val="1"/>
          <w:numId w:val="5"/>
        </w:numPr>
      </w:pPr>
      <w:r w:rsidRPr="007576FF">
        <w:t>Set measurable goals.</w:t>
      </w:r>
    </w:p>
    <w:p w14:paraId="0A197C13" w14:textId="2487A0EE" w:rsidR="00927612" w:rsidRPr="007576FF" w:rsidRDefault="00927612" w:rsidP="00927612">
      <w:pPr>
        <w:numPr>
          <w:ilvl w:val="1"/>
          <w:numId w:val="5"/>
        </w:numPr>
      </w:pPr>
      <w:r w:rsidRPr="007576FF">
        <w:t xml:space="preserve">Assess resources and choose the </w:t>
      </w:r>
      <w:r w:rsidR="00E620D2">
        <w:t>proper</w:t>
      </w:r>
      <w:r w:rsidRPr="007576FF">
        <w:t xml:space="preserve"> structure (foundation, donor-advised fund, will inclusion).</w:t>
      </w:r>
    </w:p>
    <w:p w14:paraId="0EB98E44" w14:textId="77777777" w:rsidR="00927612" w:rsidRPr="007576FF" w:rsidRDefault="00927612" w:rsidP="00927612">
      <w:pPr>
        <w:numPr>
          <w:ilvl w:val="1"/>
          <w:numId w:val="5"/>
        </w:numPr>
      </w:pPr>
      <w:r w:rsidRPr="007576FF">
        <w:t>Engage actively with causes and measure impact.</w:t>
      </w:r>
    </w:p>
    <w:p w14:paraId="7F93845E" w14:textId="77777777" w:rsidR="00927612" w:rsidRPr="007576FF" w:rsidRDefault="00927612" w:rsidP="00927612">
      <w:pPr>
        <w:numPr>
          <w:ilvl w:val="1"/>
          <w:numId w:val="5"/>
        </w:numPr>
      </w:pPr>
      <w:r w:rsidRPr="007576FF">
        <w:t>Involve family to sustain legacy across generations.</w:t>
      </w:r>
    </w:p>
    <w:p w14:paraId="5949F6CB" w14:textId="77777777" w:rsidR="00927612" w:rsidRPr="007576FF" w:rsidRDefault="00927612" w:rsidP="00927612">
      <w:pPr>
        <w:rPr>
          <w:b/>
          <w:bCs/>
        </w:rPr>
      </w:pPr>
      <w:r w:rsidRPr="007576FF">
        <w:rPr>
          <w:b/>
          <w:bCs/>
        </w:rPr>
        <w:t>Key Takeaways</w:t>
      </w:r>
    </w:p>
    <w:p w14:paraId="058DB246" w14:textId="77777777" w:rsidR="00927612" w:rsidRPr="007576FF" w:rsidRDefault="00927612" w:rsidP="00927612">
      <w:pPr>
        <w:numPr>
          <w:ilvl w:val="0"/>
          <w:numId w:val="6"/>
        </w:numPr>
      </w:pPr>
      <w:r w:rsidRPr="007576FF">
        <w:t xml:space="preserve">Philanthropy can be </w:t>
      </w:r>
      <w:r w:rsidRPr="007576FF">
        <w:rPr>
          <w:b/>
          <w:bCs/>
        </w:rPr>
        <w:t>voluntary and intentional</w:t>
      </w:r>
      <w:r w:rsidRPr="007576FF">
        <w:t xml:space="preserve"> or </w:t>
      </w:r>
      <w:r w:rsidRPr="007576FF">
        <w:rPr>
          <w:b/>
          <w:bCs/>
        </w:rPr>
        <w:t>involuntary through taxes</w:t>
      </w:r>
      <w:r w:rsidRPr="007576FF">
        <w:t>—planning ensures your values guide your legacy.</w:t>
      </w:r>
    </w:p>
    <w:p w14:paraId="27FCE9D1" w14:textId="77777777" w:rsidR="00927612" w:rsidRPr="007576FF" w:rsidRDefault="00927612" w:rsidP="00927612">
      <w:pPr>
        <w:numPr>
          <w:ilvl w:val="0"/>
          <w:numId w:val="6"/>
        </w:numPr>
      </w:pPr>
      <w:r w:rsidRPr="007576FF">
        <w:t xml:space="preserve">Giving </w:t>
      </w:r>
      <w:r>
        <w:t>to charities reduces taxes</w:t>
      </w:r>
      <w:r w:rsidRPr="007576FF">
        <w:t xml:space="preserve"> and preserves wealth for heirs.</w:t>
      </w:r>
    </w:p>
    <w:p w14:paraId="2CA2CE38" w14:textId="77777777" w:rsidR="00927612" w:rsidRPr="007576FF" w:rsidRDefault="00927612" w:rsidP="00927612">
      <w:pPr>
        <w:numPr>
          <w:ilvl w:val="0"/>
          <w:numId w:val="6"/>
        </w:numPr>
      </w:pPr>
      <w:r w:rsidRPr="007576FF">
        <w:t xml:space="preserve">Effective philanthropy requires </w:t>
      </w:r>
      <w:r w:rsidRPr="007576FF">
        <w:rPr>
          <w:b/>
          <w:bCs/>
        </w:rPr>
        <w:t>planning, engagement, and evaluation</w:t>
      </w:r>
      <w:r w:rsidRPr="007576FF">
        <w:t>.</w:t>
      </w:r>
    </w:p>
    <w:p w14:paraId="7CCE0545" w14:textId="77777777" w:rsidR="00927612" w:rsidRPr="007576FF" w:rsidRDefault="00927612" w:rsidP="00927612">
      <w:pPr>
        <w:rPr>
          <w:b/>
          <w:bCs/>
        </w:rPr>
      </w:pPr>
      <w:r w:rsidRPr="007576FF">
        <w:rPr>
          <w:b/>
          <w:bCs/>
        </w:rPr>
        <w:t>Quote to Remember</w:t>
      </w:r>
    </w:p>
    <w:p w14:paraId="06AD1A7C" w14:textId="5B54EE50" w:rsidR="00927612" w:rsidRDefault="00927612" w:rsidP="00927612">
      <w:r w:rsidRPr="007576FF">
        <w:t>“A goal without a plan is just a wish.” — Antoine de Saint-Exupéry</w:t>
      </w:r>
      <w:r w:rsidR="00E620D2">
        <w:t>.</w:t>
      </w:r>
    </w:p>
    <w:p w14:paraId="1661B5EB" w14:textId="39DDC89C" w:rsidR="00EA572D" w:rsidRPr="00EA572D" w:rsidRDefault="00EA572D" w:rsidP="00DC56DB"/>
    <w:p w14:paraId="30277BF3" w14:textId="3D30DAC2" w:rsidR="00711B8F" w:rsidRDefault="008F2AD1" w:rsidP="008F2AD1">
      <w:r w:rsidRPr="008F2AD1">
        <w:rPr>
          <w:b/>
          <w:bCs/>
        </w:rPr>
        <w:lastRenderedPageBreak/>
        <w:drawing>
          <wp:inline distT="0" distB="0" distL="0" distR="0" wp14:anchorId="16451939" wp14:editId="73E563E4">
            <wp:extent cx="5486400" cy="8229600"/>
            <wp:effectExtent l="0" t="0" r="0" b="0"/>
            <wp:docPr id="1089048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480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B8F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2FC4D" w14:textId="77777777" w:rsidR="00845763" w:rsidRDefault="00845763" w:rsidP="00911EAA">
      <w:pPr>
        <w:spacing w:after="0" w:line="240" w:lineRule="auto"/>
      </w:pPr>
      <w:r>
        <w:separator/>
      </w:r>
    </w:p>
  </w:endnote>
  <w:endnote w:type="continuationSeparator" w:id="0">
    <w:p w14:paraId="27301F39" w14:textId="77777777" w:rsidR="00845763" w:rsidRDefault="00845763" w:rsidP="00911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0F339" w14:textId="77777777" w:rsidR="00845763" w:rsidRDefault="00845763" w:rsidP="00911EAA">
      <w:pPr>
        <w:spacing w:after="0" w:line="240" w:lineRule="auto"/>
      </w:pPr>
      <w:r>
        <w:separator/>
      </w:r>
    </w:p>
  </w:footnote>
  <w:footnote w:type="continuationSeparator" w:id="0">
    <w:p w14:paraId="23800FBF" w14:textId="77777777" w:rsidR="00845763" w:rsidRDefault="00845763" w:rsidP="00911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C3BFF" w14:textId="729A89E4" w:rsidR="00911EAA" w:rsidRDefault="00911EAA">
    <w:pPr>
      <w:pStyle w:val="Header"/>
    </w:pPr>
    <w:r>
      <w:rPr>
        <w:noProof/>
      </w:rPr>
      <w:drawing>
        <wp:inline distT="0" distB="0" distL="0" distR="0" wp14:anchorId="2DA8E252" wp14:editId="07D397B7">
          <wp:extent cx="590550" cy="590550"/>
          <wp:effectExtent l="0" t="0" r="0" b="0"/>
          <wp:docPr id="1592514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9694616" name="Picture 14396946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w14:anchorId="169288BB" id="_x0000_i1025" style="width:0;height:1.5pt" o:hralign="center" o:bullet="t" o:hrstd="t" o:hr="t" fillcolor="#a0a0a0" stroked="f"/>
    </w:pict>
  </w:numPicBullet>
  <w:abstractNum w:abstractNumId="0" w15:restartNumberingAfterBreak="0">
    <w:nsid w:val="13560EB0"/>
    <w:multiLevelType w:val="multilevel"/>
    <w:tmpl w:val="52284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F32F0F"/>
    <w:multiLevelType w:val="multilevel"/>
    <w:tmpl w:val="1540A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7E760A"/>
    <w:multiLevelType w:val="multilevel"/>
    <w:tmpl w:val="5328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9B0DF3"/>
    <w:multiLevelType w:val="multilevel"/>
    <w:tmpl w:val="98080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467C18"/>
    <w:multiLevelType w:val="multilevel"/>
    <w:tmpl w:val="103AE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83707B"/>
    <w:multiLevelType w:val="multilevel"/>
    <w:tmpl w:val="E7D0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7213020">
    <w:abstractNumId w:val="2"/>
  </w:num>
  <w:num w:numId="2" w16cid:durableId="1342703070">
    <w:abstractNumId w:val="1"/>
  </w:num>
  <w:num w:numId="3" w16cid:durableId="1806390324">
    <w:abstractNumId w:val="3"/>
  </w:num>
  <w:num w:numId="4" w16cid:durableId="88476048">
    <w:abstractNumId w:val="0"/>
  </w:num>
  <w:num w:numId="5" w16cid:durableId="29645932">
    <w:abstractNumId w:val="4"/>
  </w:num>
  <w:num w:numId="6" w16cid:durableId="923644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72D"/>
    <w:rsid w:val="001E50B7"/>
    <w:rsid w:val="0023749F"/>
    <w:rsid w:val="00676F0A"/>
    <w:rsid w:val="00711B8F"/>
    <w:rsid w:val="00740563"/>
    <w:rsid w:val="00754AC2"/>
    <w:rsid w:val="00766F34"/>
    <w:rsid w:val="007C5018"/>
    <w:rsid w:val="00845763"/>
    <w:rsid w:val="0085700A"/>
    <w:rsid w:val="008F2AD1"/>
    <w:rsid w:val="008F3248"/>
    <w:rsid w:val="00911EAA"/>
    <w:rsid w:val="00927612"/>
    <w:rsid w:val="00BB705B"/>
    <w:rsid w:val="00CF3677"/>
    <w:rsid w:val="00D275A0"/>
    <w:rsid w:val="00DC56DB"/>
    <w:rsid w:val="00E5441E"/>
    <w:rsid w:val="00E620D2"/>
    <w:rsid w:val="00EA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3CC777"/>
  <w15:chartTrackingRefBased/>
  <w15:docId w15:val="{12229DAA-9605-4CF6-8E2A-8EE8BC4F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57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57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57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57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57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57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57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57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57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7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57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57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57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57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57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57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57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57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57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57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57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57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57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57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57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57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57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57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57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A57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72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11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EAA"/>
  </w:style>
  <w:style w:type="paragraph" w:styleId="Footer">
    <w:name w:val="footer"/>
    <w:basedOn w:val="Normal"/>
    <w:link w:val="FooterChar"/>
    <w:uiPriority w:val="99"/>
    <w:unhideWhenUsed/>
    <w:rsid w:val="00911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2897740b-2d71-443b-bfdf-a5be3638ce93">Literacy, Articles, Newsletters, HandOuts, ClientArticles</Description>
    <TaxCatchAll xmlns="0a904787-1aaa-4609-96ff-91ce1a7c0ac6" xsi:nil="true"/>
    <Notes xmlns="2897740b-2d71-443b-bfdf-a5be3638ce93" xsi:nil="true"/>
    <lcf76f155ced4ddcb4097134ff3c332f xmlns="2897740b-2d71-443b-bfdf-a5be3638ce9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7886BF6DB08E4E929C3A54A2874BC1" ma:contentTypeVersion="20" ma:contentTypeDescription="Create a new document." ma:contentTypeScope="" ma:versionID="b51edca693770a76d4317991d3feb884">
  <xsd:schema xmlns:xsd="http://www.w3.org/2001/XMLSchema" xmlns:xs="http://www.w3.org/2001/XMLSchema" xmlns:p="http://schemas.microsoft.com/office/2006/metadata/properties" xmlns:ns2="2897740b-2d71-443b-bfdf-a5be3638ce93" xmlns:ns3="0a904787-1aaa-4609-96ff-91ce1a7c0ac6" targetNamespace="http://schemas.microsoft.com/office/2006/metadata/properties" ma:root="true" ma:fieldsID="bb6d1b26cb0e66a0dba9d446ab3e9f34" ns2:_="" ns3:_="">
    <xsd:import namespace="2897740b-2d71-443b-bfdf-a5be3638ce93"/>
    <xsd:import namespace="0a904787-1aaa-4609-96ff-91ce1a7c0a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Descrip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7740b-2d71-443b-bfdf-a5be3638ce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escription" ma:index="20" nillable="true" ma:displayName="Description" ma:default="Literacy, Articles, Newsletters, HandOuts, ClientArticles" ma:description="NCAF" ma:format="Dropdown" ma:internalName="Description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1a4badc-ac95-471a-ab6f-9fb52864f2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27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04787-1aaa-4609-96ff-91ce1a7c0a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4aba1db-ef15-47c2-b011-fedeec53edc6}" ma:internalName="TaxCatchAll" ma:showField="CatchAllData" ma:web="0a904787-1aaa-4609-96ff-91ce1a7c0a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89A020-1D51-4370-99CF-496D97D9F53F}">
  <ds:schemaRefs>
    <ds:schemaRef ds:uri="http://schemas.microsoft.com/office/2006/metadata/properties"/>
    <ds:schemaRef ds:uri="http://schemas.microsoft.com/office/infopath/2007/PartnerControls"/>
    <ds:schemaRef ds:uri="2897740b-2d71-443b-bfdf-a5be3638ce93"/>
    <ds:schemaRef ds:uri="0a904787-1aaa-4609-96ff-91ce1a7c0ac6"/>
  </ds:schemaRefs>
</ds:datastoreItem>
</file>

<file path=customXml/itemProps2.xml><?xml version="1.0" encoding="utf-8"?>
<ds:datastoreItem xmlns:ds="http://schemas.openxmlformats.org/officeDocument/2006/customXml" ds:itemID="{A8DFE1B2-8E85-41F8-9D1D-01410AFE6D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1736A9-98A7-43C2-B07B-DBF2199FD6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97740b-2d71-443b-bfdf-a5be3638ce93"/>
    <ds:schemaRef ds:uri="0a904787-1aaa-4609-96ff-91ce1a7c0a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300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Campbell</dc:creator>
  <cp:keywords/>
  <dc:description/>
  <cp:lastModifiedBy>Helen Campbell</cp:lastModifiedBy>
  <cp:revision>14</cp:revision>
  <dcterms:created xsi:type="dcterms:W3CDTF">2026-01-15T15:54:00Z</dcterms:created>
  <dcterms:modified xsi:type="dcterms:W3CDTF">2026-01-15T16:02:00Z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f2e25b69-8ee3-4a16-89fa-74120ea4d7ba</vt:lpwstr>
  </property>
  <property fmtid="{D5CDD505-2E9C-101B-9397-08002B2CF9AE}" pid="3" name="ContentTypeId">
    <vt:lpwstr>0x010100017886BF6DB08E4E929C3A54A2874BC1</vt:lpwstr>
  </property>
</Properties>
</file>